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FF1002" w:rsidRDefault="00CD36CF" w:rsidP="0060106F">
      <w:pPr>
        <w:pStyle w:val="TitlePageOrigin"/>
      </w:pPr>
      <w:r w:rsidRPr="00FF1002">
        <w:t>WEST virginia legislature</w:t>
      </w:r>
    </w:p>
    <w:p w14:paraId="15DF4F5B" w14:textId="7FFDA58C" w:rsidR="00CD36CF" w:rsidRPr="00FF1002" w:rsidRDefault="00CD36CF" w:rsidP="0060106F">
      <w:pPr>
        <w:pStyle w:val="TitlePageSession"/>
      </w:pPr>
      <w:r w:rsidRPr="00FF1002">
        <w:t>20</w:t>
      </w:r>
      <w:r w:rsidR="00A02BCE" w:rsidRPr="00FF1002">
        <w:t>2</w:t>
      </w:r>
      <w:r w:rsidR="003C7D27" w:rsidRPr="00FF1002">
        <w:t>1</w:t>
      </w:r>
      <w:r w:rsidRPr="00FF1002">
        <w:t xml:space="preserve"> regular session</w:t>
      </w:r>
    </w:p>
    <w:p w14:paraId="32F411DA" w14:textId="31BD5E46" w:rsidR="00CD36CF" w:rsidRPr="00FF1002" w:rsidRDefault="002C7F8F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FF1002" w:rsidRPr="00FF1002">
            <w:t>ENROLLED</w:t>
          </w:r>
        </w:sdtContent>
      </w:sdt>
    </w:p>
    <w:p w14:paraId="585DB016" w14:textId="47DEBA64" w:rsidR="00CD36CF" w:rsidRPr="00FF1002" w:rsidRDefault="002C7F8F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F1002">
            <w:t>House</w:t>
          </w:r>
        </w:sdtContent>
      </w:sdt>
      <w:r w:rsidR="00303684" w:rsidRPr="00FF1002">
        <w:t xml:space="preserve"> </w:t>
      </w:r>
      <w:r w:rsidR="00E379D8" w:rsidRPr="00FF1002">
        <w:t>Bill</w:t>
      </w:r>
      <w:r w:rsidR="00727C3D" w:rsidRPr="00FF1002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981779" w:rsidRPr="00FF1002">
            <w:t>2958</w:t>
          </w:r>
        </w:sdtContent>
      </w:sdt>
    </w:p>
    <w:p w14:paraId="1D39184E" w14:textId="3F83C448" w:rsidR="00CD36CF" w:rsidRPr="00FF1002" w:rsidRDefault="00CD36CF" w:rsidP="0060106F">
      <w:pPr>
        <w:pStyle w:val="Sponsors"/>
      </w:pPr>
      <w:r w:rsidRPr="00FF1002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981779" w:rsidRPr="00FF1002">
            <w:t>D</w:t>
          </w:r>
          <w:r w:rsidR="004569E0" w:rsidRPr="00FF1002">
            <w:t xml:space="preserve">elegates </w:t>
          </w:r>
          <w:r w:rsidR="00981779" w:rsidRPr="00FF1002">
            <w:t>S</w:t>
          </w:r>
          <w:r w:rsidR="004569E0" w:rsidRPr="00FF1002">
            <w:t xml:space="preserve">teele and </w:t>
          </w:r>
          <w:r w:rsidR="00981779" w:rsidRPr="00FF1002">
            <w:t>F</w:t>
          </w:r>
          <w:r w:rsidR="004569E0" w:rsidRPr="00FF1002">
            <w:t>oster</w:t>
          </w:r>
        </w:sdtContent>
      </w:sdt>
    </w:p>
    <w:p w14:paraId="63063A99" w14:textId="77777777" w:rsidR="00FF1002" w:rsidRPr="00FF1002" w:rsidRDefault="00FF1002" w:rsidP="00FF1002">
      <w:pPr>
        <w:pStyle w:val="References"/>
        <w:ind w:left="1080" w:right="1080"/>
      </w:pPr>
      <w:r w:rsidRPr="00FF1002">
        <w:t xml:space="preserve"> [Passed April 5, 2021; in effect ninety days from passage.]</w:t>
      </w:r>
    </w:p>
    <w:p w14:paraId="0102E989" w14:textId="77777777" w:rsidR="00FF1002" w:rsidRPr="00FF1002" w:rsidRDefault="00FF1002" w:rsidP="00FF1002">
      <w:pPr>
        <w:rPr>
          <w:rFonts w:eastAsia="Calibri"/>
          <w:color w:val="000000"/>
          <w:sz w:val="24"/>
        </w:rPr>
        <w:sectPr w:rsidR="00FF1002" w:rsidRPr="00FF1002" w:rsidSect="00FF10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</w:sectPr>
      </w:pPr>
    </w:p>
    <w:p w14:paraId="743B9727" w14:textId="67C5DA19" w:rsidR="00077785" w:rsidRPr="00FF1002" w:rsidRDefault="00077785" w:rsidP="0060106F">
      <w:pPr>
        <w:pStyle w:val="References"/>
        <w:sectPr w:rsidR="00077785" w:rsidRPr="00FF1002" w:rsidSect="00DF199D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26639C9" w14:textId="1B2BA3E7" w:rsidR="00E831B3" w:rsidRPr="00FF1002" w:rsidRDefault="00E831B3" w:rsidP="0060106F">
      <w:pPr>
        <w:pStyle w:val="References"/>
      </w:pPr>
    </w:p>
    <w:p w14:paraId="16C39882" w14:textId="6B0003D0" w:rsidR="00303684" w:rsidRPr="00FF1002" w:rsidRDefault="00FF1002" w:rsidP="006E50E4">
      <w:pPr>
        <w:pStyle w:val="TitleSection"/>
        <w:spacing w:line="475" w:lineRule="auto"/>
      </w:pPr>
      <w:r w:rsidRPr="00FF1002">
        <w:lastRenderedPageBreak/>
        <w:t>AN ACT</w:t>
      </w:r>
      <w:r w:rsidR="004F3857" w:rsidRPr="00FF1002">
        <w:t xml:space="preserve"> to repeal </w:t>
      </w:r>
      <w:r w:rsidR="004F3857" w:rsidRPr="00FF1002">
        <w:rPr>
          <w:rFonts w:cs="Arial"/>
        </w:rPr>
        <w:t>§</w:t>
      </w:r>
      <w:r w:rsidR="004F3857" w:rsidRPr="00FF1002">
        <w:t xml:space="preserve">10-1-10 of the Code of West Virginia, 1931, as amended; to repeal </w:t>
      </w:r>
      <w:r w:rsidR="004F3857" w:rsidRPr="00FF1002">
        <w:rPr>
          <w:rFonts w:cs="Arial"/>
        </w:rPr>
        <w:t>§</w:t>
      </w:r>
      <w:r w:rsidR="004F3857" w:rsidRPr="00FF1002">
        <w:t>19-2A-5</w:t>
      </w:r>
      <w:r w:rsidR="005162CB" w:rsidRPr="00FF1002">
        <w:t xml:space="preserve"> of said code</w:t>
      </w:r>
      <w:r w:rsidR="000327E5" w:rsidRPr="00FF1002">
        <w:t>;</w:t>
      </w:r>
      <w:r w:rsidR="004F3857" w:rsidRPr="00FF1002">
        <w:t xml:space="preserve"> </w:t>
      </w:r>
      <w:r w:rsidR="005162CB" w:rsidRPr="00FF1002">
        <w:t xml:space="preserve">to repeal </w:t>
      </w:r>
      <w:r w:rsidR="004F3857" w:rsidRPr="00FF1002">
        <w:rPr>
          <w:rFonts w:cs="Arial"/>
        </w:rPr>
        <w:t>§</w:t>
      </w:r>
      <w:r w:rsidR="004F3857" w:rsidRPr="00FF1002">
        <w:t xml:space="preserve">31-3-1, </w:t>
      </w:r>
      <w:r w:rsidR="004F3857" w:rsidRPr="00FF1002">
        <w:rPr>
          <w:rFonts w:cs="Arial"/>
        </w:rPr>
        <w:t>§</w:t>
      </w:r>
      <w:r w:rsidR="004F3857" w:rsidRPr="00FF1002">
        <w:t xml:space="preserve">31-3-2, </w:t>
      </w:r>
      <w:r w:rsidR="004F3857" w:rsidRPr="00FF1002">
        <w:rPr>
          <w:rFonts w:cs="Arial"/>
        </w:rPr>
        <w:t>§</w:t>
      </w:r>
      <w:r w:rsidR="004F3857" w:rsidRPr="00FF1002">
        <w:t xml:space="preserve">31-3-3, </w:t>
      </w:r>
      <w:r w:rsidR="004F3857" w:rsidRPr="00FF1002">
        <w:rPr>
          <w:rFonts w:cs="Arial"/>
        </w:rPr>
        <w:t>§</w:t>
      </w:r>
      <w:r w:rsidR="004F3857" w:rsidRPr="00FF1002">
        <w:t xml:space="preserve">31-3-4, </w:t>
      </w:r>
      <w:r w:rsidR="004F3857" w:rsidRPr="00FF1002">
        <w:rPr>
          <w:rFonts w:cs="Arial"/>
        </w:rPr>
        <w:t>§</w:t>
      </w:r>
      <w:r w:rsidR="004F3857" w:rsidRPr="00FF1002">
        <w:t xml:space="preserve">31-3-5, </w:t>
      </w:r>
      <w:r w:rsidR="004F3857" w:rsidRPr="00FF1002">
        <w:rPr>
          <w:rFonts w:cs="Arial"/>
        </w:rPr>
        <w:t>§</w:t>
      </w:r>
      <w:r w:rsidR="004F3857" w:rsidRPr="00FF1002">
        <w:t xml:space="preserve">31-3-6, </w:t>
      </w:r>
      <w:r w:rsidR="004F3857" w:rsidRPr="00FF1002">
        <w:rPr>
          <w:rFonts w:cs="Arial"/>
        </w:rPr>
        <w:t>§</w:t>
      </w:r>
      <w:r w:rsidR="004F3857" w:rsidRPr="00FF1002">
        <w:t xml:space="preserve">31-3-7, </w:t>
      </w:r>
      <w:r w:rsidR="004F3857" w:rsidRPr="00FF1002">
        <w:rPr>
          <w:rFonts w:cs="Arial"/>
        </w:rPr>
        <w:t>§</w:t>
      </w:r>
      <w:r w:rsidR="004F3857" w:rsidRPr="00FF1002">
        <w:t xml:space="preserve">31-3-8, </w:t>
      </w:r>
      <w:r w:rsidR="004F3857" w:rsidRPr="00FF1002">
        <w:rPr>
          <w:rFonts w:cs="Arial"/>
        </w:rPr>
        <w:t>§</w:t>
      </w:r>
      <w:r w:rsidR="004F3857" w:rsidRPr="00FF1002">
        <w:t xml:space="preserve">31-3-9, </w:t>
      </w:r>
      <w:r w:rsidR="004F3857" w:rsidRPr="00FF1002">
        <w:rPr>
          <w:rFonts w:cs="Arial"/>
        </w:rPr>
        <w:t>§</w:t>
      </w:r>
      <w:r w:rsidR="004F3857" w:rsidRPr="00FF1002">
        <w:t xml:space="preserve">31-3-10, </w:t>
      </w:r>
      <w:r w:rsidR="004F3857" w:rsidRPr="00FF1002">
        <w:rPr>
          <w:rFonts w:cs="Arial"/>
        </w:rPr>
        <w:t>§</w:t>
      </w:r>
      <w:r w:rsidR="004F3857" w:rsidRPr="00FF1002">
        <w:t>31-3-11</w:t>
      </w:r>
      <w:r w:rsidR="005162CB" w:rsidRPr="00FF1002">
        <w:t xml:space="preserve"> of said code; to repeal</w:t>
      </w:r>
      <w:r w:rsidR="004F3857" w:rsidRPr="00FF1002">
        <w:t xml:space="preserve"> </w:t>
      </w:r>
      <w:r w:rsidR="004F3857" w:rsidRPr="00FF1002">
        <w:rPr>
          <w:rFonts w:cs="Arial"/>
        </w:rPr>
        <w:t>§</w:t>
      </w:r>
      <w:r w:rsidR="004F3857" w:rsidRPr="00FF1002">
        <w:t>31-15-12a</w:t>
      </w:r>
      <w:r w:rsidR="005162CB" w:rsidRPr="00FF1002">
        <w:t xml:space="preserve"> of said code;</w:t>
      </w:r>
      <w:r w:rsidR="004F3857" w:rsidRPr="00FF1002">
        <w:t xml:space="preserve"> and</w:t>
      </w:r>
      <w:r w:rsidR="005162CB" w:rsidRPr="00FF1002">
        <w:t xml:space="preserve"> to repeal</w:t>
      </w:r>
      <w:r w:rsidR="004F3857" w:rsidRPr="00FF1002">
        <w:t xml:space="preserve"> </w:t>
      </w:r>
      <w:r w:rsidR="004F3857" w:rsidRPr="00FF1002">
        <w:rPr>
          <w:rFonts w:cs="Arial"/>
        </w:rPr>
        <w:t>§</w:t>
      </w:r>
      <w:r w:rsidR="004F3857" w:rsidRPr="00FF1002">
        <w:t xml:space="preserve">34-1-11 of said code, </w:t>
      </w:r>
      <w:r w:rsidR="005162CB" w:rsidRPr="00FF1002">
        <w:t xml:space="preserve">all </w:t>
      </w:r>
      <w:r w:rsidR="00F044B0" w:rsidRPr="00FF1002">
        <w:t xml:space="preserve">relating to </w:t>
      </w:r>
      <w:r w:rsidR="005162CB" w:rsidRPr="00FF1002">
        <w:t>repealing outdated sections of state code</w:t>
      </w:r>
      <w:r w:rsidR="00F044B0" w:rsidRPr="00FF1002">
        <w:rPr>
          <w:rFonts w:cs="Arial"/>
        </w:rPr>
        <w:t>.</w:t>
      </w:r>
    </w:p>
    <w:p w14:paraId="68BE6773" w14:textId="77777777" w:rsidR="00303684" w:rsidRPr="00FF1002" w:rsidRDefault="00303684" w:rsidP="006E50E4">
      <w:pPr>
        <w:pStyle w:val="EnactingClause"/>
        <w:spacing w:line="475" w:lineRule="auto"/>
        <w:sectPr w:rsidR="00303684" w:rsidRPr="00FF1002" w:rsidSect="00077785">
          <w:headerReference w:type="default" r:id="rId18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F1002">
        <w:t>Be it enacted by the Legislature of West Virginia:</w:t>
      </w:r>
    </w:p>
    <w:p w14:paraId="3C6F0EAD" w14:textId="77777777" w:rsidR="00F044B0" w:rsidRPr="00FF1002" w:rsidRDefault="00F044B0" w:rsidP="006E50E4">
      <w:pPr>
        <w:suppressLineNumbers/>
        <w:spacing w:line="475" w:lineRule="auto"/>
        <w:jc w:val="center"/>
        <w:outlineLvl w:val="0"/>
        <w:rPr>
          <w:rFonts w:cs="Arial"/>
          <w:b/>
          <w:caps/>
          <w:color w:val="000000"/>
          <w:sz w:val="28"/>
        </w:rPr>
      </w:pPr>
      <w:r w:rsidRPr="00FF1002">
        <w:rPr>
          <w:rFonts w:cs="Arial"/>
          <w:b/>
          <w:caps/>
          <w:color w:val="000000"/>
          <w:sz w:val="28"/>
        </w:rPr>
        <w:t>chapter 10. public libraries; public recreation; athletic establishments; monuments and memorials; roster of servicemen; educational broadcasting authority.</w:t>
      </w:r>
    </w:p>
    <w:p w14:paraId="0B92CE14" w14:textId="77777777" w:rsidR="00F044B0" w:rsidRPr="00FF1002" w:rsidRDefault="00F044B0" w:rsidP="006E50E4">
      <w:pPr>
        <w:suppressLineNumbers/>
        <w:spacing w:line="475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FF1002">
        <w:rPr>
          <w:rFonts w:cs="Arial"/>
          <w:b/>
          <w:color w:val="000000"/>
          <w:sz w:val="24"/>
        </w:rPr>
        <w:t>ARTICLE 1. PUBLIC LIBRARIES.</w:t>
      </w:r>
    </w:p>
    <w:p w14:paraId="19F896D5" w14:textId="3C6D3DAE" w:rsidR="00F044B0" w:rsidRPr="00FF1002" w:rsidRDefault="00F044B0" w:rsidP="006E50E4">
      <w:pPr>
        <w:suppressLineNumbers/>
        <w:spacing w:line="475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FF1002">
        <w:rPr>
          <w:rFonts w:cs="Arial"/>
          <w:b/>
          <w:color w:val="000000"/>
          <w:sz w:val="24"/>
        </w:rPr>
        <w:t>§10-1-10.</w:t>
      </w:r>
      <w:r w:rsidR="006E50E4">
        <w:rPr>
          <w:rFonts w:cs="Arial"/>
          <w:b/>
          <w:color w:val="000000"/>
          <w:sz w:val="24"/>
        </w:rPr>
        <w:t xml:space="preserve"> </w:t>
      </w:r>
      <w:r w:rsidRPr="00FF1002">
        <w:rPr>
          <w:rFonts w:cs="Arial"/>
          <w:b/>
          <w:color w:val="000000"/>
          <w:sz w:val="24"/>
        </w:rPr>
        <w:t>Injury to library property; penalty.</w:t>
      </w:r>
    </w:p>
    <w:p w14:paraId="70BF1A61" w14:textId="77777777" w:rsidR="00F044B0" w:rsidRPr="00FF1002" w:rsidRDefault="00F044B0" w:rsidP="006E50E4">
      <w:pPr>
        <w:spacing w:line="475" w:lineRule="auto"/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203D4226" w14:textId="77777777" w:rsidR="00F044B0" w:rsidRPr="00FF1002" w:rsidRDefault="00F044B0" w:rsidP="006E50E4">
      <w:pPr>
        <w:suppressLineNumbers/>
        <w:spacing w:line="475" w:lineRule="auto"/>
        <w:jc w:val="center"/>
        <w:outlineLvl w:val="0"/>
        <w:rPr>
          <w:rFonts w:cs="Arial"/>
          <w:b/>
          <w:caps/>
          <w:color w:val="000000"/>
          <w:sz w:val="28"/>
        </w:rPr>
      </w:pPr>
      <w:r w:rsidRPr="00FF1002">
        <w:rPr>
          <w:rFonts w:cs="Arial"/>
          <w:b/>
          <w:caps/>
          <w:color w:val="000000"/>
          <w:sz w:val="28"/>
        </w:rPr>
        <w:t>Chapter 19. AGRICULTURE.</w:t>
      </w:r>
    </w:p>
    <w:p w14:paraId="691F6B57" w14:textId="77777777" w:rsidR="00F044B0" w:rsidRPr="00FF1002" w:rsidRDefault="00F044B0" w:rsidP="006E50E4">
      <w:pPr>
        <w:suppressLineNumbers/>
        <w:spacing w:line="475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FF1002">
        <w:rPr>
          <w:rFonts w:cs="Arial"/>
          <w:b/>
          <w:color w:val="000000"/>
          <w:sz w:val="24"/>
        </w:rPr>
        <w:t>ARTICLE 2A. PUBLIC MARKETS.</w:t>
      </w:r>
    </w:p>
    <w:p w14:paraId="0199742B" w14:textId="3A23DAC2" w:rsidR="005162CB" w:rsidRPr="00FF1002" w:rsidRDefault="00F044B0" w:rsidP="006E50E4">
      <w:pPr>
        <w:suppressLineNumbers/>
        <w:spacing w:line="475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§19-2A-5.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Permits for existing markets.</w:t>
      </w:r>
    </w:p>
    <w:p w14:paraId="61CF1CCD" w14:textId="77777777" w:rsidR="00F044B0" w:rsidRPr="00FF1002" w:rsidRDefault="00F044B0" w:rsidP="006E50E4">
      <w:pPr>
        <w:spacing w:line="475" w:lineRule="auto"/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  <w:r w:rsidRPr="00FF1002">
        <w:rPr>
          <w:color w:val="000000"/>
        </w:rPr>
        <w:t xml:space="preserve"> </w:t>
      </w:r>
    </w:p>
    <w:p w14:paraId="6417FB16" w14:textId="77777777" w:rsidR="00F044B0" w:rsidRPr="00FF1002" w:rsidRDefault="00F044B0" w:rsidP="006E50E4">
      <w:pPr>
        <w:suppressLineNumbers/>
        <w:spacing w:line="475" w:lineRule="auto"/>
        <w:jc w:val="center"/>
        <w:outlineLvl w:val="0"/>
        <w:rPr>
          <w:rFonts w:cs="Arial"/>
          <w:b/>
          <w:caps/>
          <w:color w:val="000000"/>
          <w:sz w:val="28"/>
        </w:rPr>
      </w:pPr>
      <w:r w:rsidRPr="00FF1002">
        <w:rPr>
          <w:rFonts w:cs="Arial"/>
          <w:b/>
          <w:caps/>
          <w:color w:val="000000"/>
          <w:sz w:val="28"/>
        </w:rPr>
        <w:t>chapter 31. corporations.</w:t>
      </w:r>
    </w:p>
    <w:p w14:paraId="070869F7" w14:textId="64EB9ECF" w:rsidR="00F044B0" w:rsidRPr="00FF1002" w:rsidRDefault="00F044B0" w:rsidP="006E50E4">
      <w:pPr>
        <w:suppressLineNumbers/>
        <w:spacing w:line="475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FF1002">
        <w:rPr>
          <w:rFonts w:cs="Arial"/>
          <w:b/>
          <w:color w:val="000000"/>
          <w:sz w:val="24"/>
        </w:rPr>
        <w:t>ARTICLE</w:t>
      </w:r>
      <w:r w:rsidR="000327E5" w:rsidRPr="00FF1002">
        <w:rPr>
          <w:rFonts w:cs="Arial"/>
          <w:b/>
          <w:color w:val="000000"/>
          <w:sz w:val="24"/>
        </w:rPr>
        <w:t xml:space="preserve"> 3</w:t>
      </w:r>
      <w:r w:rsidRPr="00FF1002">
        <w:rPr>
          <w:rFonts w:cs="Arial"/>
          <w:b/>
          <w:color w:val="000000"/>
          <w:sz w:val="24"/>
        </w:rPr>
        <w:t>. BOOM COMPANIES.</w:t>
      </w:r>
    </w:p>
    <w:p w14:paraId="5B39D743" w14:textId="50CF5B50" w:rsidR="005162CB" w:rsidRPr="00FF1002" w:rsidRDefault="00F044B0" w:rsidP="006E50E4">
      <w:pPr>
        <w:suppressLineNumbers/>
        <w:spacing w:line="475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§31-3-1.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Consent of State to construction of booms</w:t>
      </w:r>
      <w:r w:rsidR="00C014CB" w:rsidRPr="00FF1002">
        <w:rPr>
          <w:rFonts w:cs="Arial"/>
          <w:b/>
          <w:color w:val="000000"/>
        </w:rPr>
        <w:t>.</w:t>
      </w:r>
    </w:p>
    <w:p w14:paraId="6F7C0E47" w14:textId="07779BAF" w:rsidR="00F044B0" w:rsidRPr="00FF1002" w:rsidRDefault="00F044B0" w:rsidP="006E50E4">
      <w:pPr>
        <w:pStyle w:val="SectionBody"/>
        <w:widowControl/>
        <w:spacing w:line="475" w:lineRule="auto"/>
        <w:ind w:firstLine="0"/>
      </w:pPr>
      <w:r w:rsidRPr="00FF1002">
        <w:t xml:space="preserve"> </w:t>
      </w:r>
      <w:r w:rsidR="005162CB" w:rsidRPr="00FF1002">
        <w:tab/>
      </w:r>
      <w:r w:rsidRPr="00FF1002">
        <w:t>[Repealed]</w:t>
      </w:r>
    </w:p>
    <w:p w14:paraId="4DE6CFDA" w14:textId="56C4FB89" w:rsidR="005162CB" w:rsidRPr="00FF1002" w:rsidRDefault="00F044B0" w:rsidP="006E50E4">
      <w:pPr>
        <w:suppressLineNumbers/>
        <w:spacing w:line="475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§31-3-2.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Powers of boom company; boomage; lien; sale for tolls; free passage of logs.</w:t>
      </w:r>
    </w:p>
    <w:p w14:paraId="029081CE" w14:textId="77777777" w:rsidR="00F044B0" w:rsidRPr="00FF1002" w:rsidRDefault="00F044B0" w:rsidP="006E50E4">
      <w:pPr>
        <w:spacing w:line="475" w:lineRule="auto"/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7CD05D8D" w14:textId="0A2A3440" w:rsidR="00F044B0" w:rsidRPr="00FF1002" w:rsidRDefault="00F044B0" w:rsidP="006E50E4">
      <w:pPr>
        <w:suppressLineNumbers/>
        <w:spacing w:line="475" w:lineRule="auto"/>
        <w:ind w:left="720" w:hanging="720"/>
        <w:jc w:val="both"/>
        <w:outlineLvl w:val="3"/>
        <w:rPr>
          <w:rFonts w:cs="Arial"/>
          <w:b/>
          <w:color w:val="000000"/>
        </w:rPr>
      </w:pPr>
      <w:r w:rsidRPr="00FF1002">
        <w:rPr>
          <w:rFonts w:cs="Arial"/>
          <w:b/>
          <w:color w:val="000000"/>
        </w:rPr>
        <w:t>§31-3-3.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Injuries to property of boom company.</w:t>
      </w:r>
    </w:p>
    <w:p w14:paraId="065C2400" w14:textId="77777777" w:rsidR="005162CB" w:rsidRPr="00FF1002" w:rsidRDefault="005162CB" w:rsidP="006E50E4">
      <w:pPr>
        <w:spacing w:line="475" w:lineRule="auto"/>
        <w:ind w:firstLine="720"/>
        <w:jc w:val="both"/>
        <w:outlineLvl w:val="4"/>
        <w:rPr>
          <w:rFonts w:cs="Arial"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0A1E063" w14:textId="0BDF08AA" w:rsidR="00F044B0" w:rsidRPr="00FF1002" w:rsidRDefault="00F044B0" w:rsidP="006E50E4">
      <w:pPr>
        <w:spacing w:line="475" w:lineRule="auto"/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274C0E9A" w14:textId="69F6C52E" w:rsidR="005162CB" w:rsidRPr="00FF1002" w:rsidRDefault="00F044B0" w:rsidP="006E50E4">
      <w:pPr>
        <w:suppressLineNumbers/>
        <w:spacing w:line="475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07778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FF1002">
        <w:rPr>
          <w:rFonts w:cs="Arial"/>
          <w:b/>
          <w:color w:val="000000"/>
        </w:rPr>
        <w:lastRenderedPageBreak/>
        <w:t>§31-3-4.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Measurement of timber in boom.</w:t>
      </w:r>
    </w:p>
    <w:p w14:paraId="11F22068" w14:textId="77777777" w:rsidR="00F044B0" w:rsidRPr="00FF1002" w:rsidRDefault="00F044B0" w:rsidP="006E50E4">
      <w:pPr>
        <w:spacing w:line="475" w:lineRule="auto"/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73E314FA" w14:textId="77F8C6ED" w:rsidR="005162CB" w:rsidRPr="00FF1002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§31-3-5.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Removal of timber lodging on lands; damages; taking or carrying away without authority.</w:t>
      </w:r>
    </w:p>
    <w:p w14:paraId="6249FF7D" w14:textId="77777777" w:rsidR="00F044B0" w:rsidRPr="00FF1002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4F786A1C" w14:textId="0CF7261D" w:rsidR="005162CB" w:rsidRPr="00FF1002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§31-3-6.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Obstruction of use of stream to drive logs into boom.</w:t>
      </w:r>
    </w:p>
    <w:p w14:paraId="36822479" w14:textId="77777777" w:rsidR="00F044B0" w:rsidRPr="00FF1002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1FF6DD02" w14:textId="4ABB90FC" w:rsidR="005162CB" w:rsidRPr="00FF1002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§31-3-7.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Liability of boom company for timber within boom.</w:t>
      </w:r>
    </w:p>
    <w:p w14:paraId="47BC4175" w14:textId="77777777" w:rsidR="00F044B0" w:rsidRPr="00FF1002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1F8CA841" w14:textId="0151111F" w:rsidR="005162CB" w:rsidRPr="00FF1002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§31-3-8.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 xml:space="preserve">Meaning of </w:t>
      </w:r>
      <w:r w:rsidR="006E50E4">
        <w:rPr>
          <w:rFonts w:cs="Arial"/>
          <w:b/>
          <w:color w:val="000000"/>
        </w:rPr>
        <w:t>“</w:t>
      </w:r>
      <w:r w:rsidRPr="00FF1002">
        <w:rPr>
          <w:rFonts w:cs="Arial"/>
          <w:b/>
          <w:color w:val="000000"/>
        </w:rPr>
        <w:t>logs or timber.</w:t>
      </w:r>
      <w:r w:rsidR="006E50E4">
        <w:rPr>
          <w:rFonts w:cs="Arial"/>
          <w:b/>
          <w:color w:val="000000"/>
        </w:rPr>
        <w:t>”</w:t>
      </w:r>
    </w:p>
    <w:p w14:paraId="47FF87AC" w14:textId="77777777" w:rsidR="00F044B0" w:rsidRPr="00FF1002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67DD6A94" w14:textId="7AA050E7" w:rsidR="005162CB" w:rsidRPr="00FF1002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§31-3-9.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Injury to mill and other riparian property.</w:t>
      </w:r>
    </w:p>
    <w:p w14:paraId="1AC025BE" w14:textId="77777777" w:rsidR="00F044B0" w:rsidRPr="00FF1002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6C4DDD5F" w14:textId="52559C56" w:rsidR="005162CB" w:rsidRPr="00FF1002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§31-3-10.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Filing marks and brands before driving logs.</w:t>
      </w:r>
    </w:p>
    <w:p w14:paraId="0D328485" w14:textId="77777777" w:rsidR="00F044B0" w:rsidRPr="00FF1002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525F6041" w14:textId="6607ACF9" w:rsidR="005162CB" w:rsidRPr="00FF1002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§31-3-11.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Obstruction of public roads or fords.</w:t>
      </w:r>
    </w:p>
    <w:p w14:paraId="72BB9666" w14:textId="77777777" w:rsidR="00F044B0" w:rsidRPr="00FF1002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694EAC07" w14:textId="77777777" w:rsidR="00F044B0" w:rsidRPr="00FF1002" w:rsidRDefault="00F044B0" w:rsidP="00077785">
      <w:pPr>
        <w:suppressLineNumbers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FF1002">
        <w:rPr>
          <w:rFonts w:cs="Arial"/>
          <w:b/>
          <w:color w:val="000000"/>
          <w:sz w:val="24"/>
        </w:rPr>
        <w:t>ARTICLE 15. WEST VIRGINIA ECONOMIC DEVELOPMENT AUTHORITY.</w:t>
      </w:r>
    </w:p>
    <w:p w14:paraId="17710E07" w14:textId="40C17F59" w:rsidR="005162CB" w:rsidRPr="00FF1002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§31-15-12a.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Horseshoe pitcher</w:t>
      </w:r>
      <w:r w:rsidR="006E50E4">
        <w:rPr>
          <w:rFonts w:cs="Arial"/>
          <w:b/>
          <w:color w:val="000000"/>
        </w:rPr>
        <w:t>’</w:t>
      </w:r>
      <w:r w:rsidRPr="00FF1002">
        <w:rPr>
          <w:rFonts w:cs="Arial"/>
          <w:b/>
          <w:color w:val="000000"/>
        </w:rPr>
        <w:t>s hall of fame.</w:t>
      </w:r>
    </w:p>
    <w:p w14:paraId="195A60C4" w14:textId="77777777" w:rsidR="00F044B0" w:rsidRPr="00FF1002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FF1002">
        <w:rPr>
          <w:rFonts w:cs="Arial"/>
          <w:color w:val="000000"/>
        </w:rPr>
        <w:t>[Repealed]</w:t>
      </w:r>
    </w:p>
    <w:p w14:paraId="709FE6B0" w14:textId="77777777" w:rsidR="00F044B0" w:rsidRPr="00FF1002" w:rsidRDefault="00F044B0" w:rsidP="00077785">
      <w:pPr>
        <w:suppressLineNumbers/>
        <w:jc w:val="center"/>
        <w:outlineLvl w:val="0"/>
        <w:rPr>
          <w:rFonts w:cs="Arial"/>
          <w:b/>
          <w:caps/>
          <w:color w:val="000000"/>
          <w:sz w:val="28"/>
        </w:rPr>
      </w:pPr>
      <w:r w:rsidRPr="00FF1002">
        <w:rPr>
          <w:rFonts w:cs="Arial"/>
          <w:b/>
          <w:caps/>
          <w:color w:val="000000"/>
          <w:sz w:val="28"/>
        </w:rPr>
        <w:t>chapter 34. estrays, drift and derelict property.</w:t>
      </w:r>
    </w:p>
    <w:p w14:paraId="4161F110" w14:textId="77777777" w:rsidR="00F044B0" w:rsidRPr="00FF1002" w:rsidRDefault="00F044B0" w:rsidP="00077785">
      <w:pPr>
        <w:suppressLineNumbers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FF1002">
        <w:rPr>
          <w:rFonts w:cs="Arial"/>
          <w:b/>
          <w:color w:val="000000"/>
          <w:sz w:val="24"/>
        </w:rPr>
        <w:t>ARTICLE 1. ESTRAYS AND DRIFT PROPERTY.</w:t>
      </w:r>
    </w:p>
    <w:p w14:paraId="03C139E6" w14:textId="1E8A728A" w:rsidR="005162CB" w:rsidRPr="00FF1002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FF100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b/>
          <w:color w:val="000000"/>
        </w:rPr>
        <w:t>§34-1-11.</w:t>
      </w:r>
      <w:r w:rsidR="006E50E4">
        <w:rPr>
          <w:rFonts w:cs="Arial"/>
          <w:b/>
          <w:color w:val="000000"/>
        </w:rPr>
        <w:t xml:space="preserve"> </w:t>
      </w:r>
      <w:r w:rsidRPr="00FF1002">
        <w:rPr>
          <w:rFonts w:cs="Arial"/>
          <w:b/>
          <w:color w:val="000000"/>
        </w:rPr>
        <w:t>Taking up timber adrift in certain rivers; compensation; sale.</w:t>
      </w:r>
    </w:p>
    <w:p w14:paraId="511903A0" w14:textId="77777777" w:rsidR="006E50E4" w:rsidRDefault="00F044B0" w:rsidP="006E50E4">
      <w:pPr>
        <w:ind w:firstLine="720"/>
        <w:jc w:val="both"/>
        <w:outlineLvl w:val="4"/>
        <w:rPr>
          <w:rFonts w:cs="Arial"/>
          <w:color w:val="000000"/>
        </w:rPr>
        <w:sectPr w:rsidR="006E50E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002">
        <w:rPr>
          <w:rFonts w:cs="Arial"/>
          <w:color w:val="000000"/>
        </w:rPr>
        <w:t>[Repealed]</w:t>
      </w:r>
    </w:p>
    <w:p w14:paraId="5769F64D" w14:textId="77777777" w:rsidR="006E50E4" w:rsidRPr="00227EB7" w:rsidRDefault="006E50E4" w:rsidP="006E50E4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171ACF27" w14:textId="77777777" w:rsidR="006E50E4" w:rsidRPr="00227EB7" w:rsidRDefault="006E50E4" w:rsidP="006E50E4">
      <w:pPr>
        <w:pStyle w:val="SectionBody"/>
        <w:spacing w:line="240" w:lineRule="auto"/>
        <w:rPr>
          <w:rFonts w:cs="Arial"/>
        </w:rPr>
      </w:pPr>
    </w:p>
    <w:p w14:paraId="7A89C336" w14:textId="77777777" w:rsidR="006E50E4" w:rsidRPr="00227EB7" w:rsidRDefault="006E50E4" w:rsidP="006E50E4">
      <w:pPr>
        <w:spacing w:line="240" w:lineRule="auto"/>
        <w:ind w:left="720" w:right="720" w:firstLine="180"/>
        <w:rPr>
          <w:rFonts w:cs="Arial"/>
        </w:rPr>
      </w:pPr>
    </w:p>
    <w:p w14:paraId="1212E9BA" w14:textId="77777777" w:rsidR="006E50E4" w:rsidRPr="00227EB7" w:rsidRDefault="006E50E4" w:rsidP="006E50E4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A9D48D4" w14:textId="77777777" w:rsidR="006E50E4" w:rsidRPr="00227EB7" w:rsidRDefault="006E50E4" w:rsidP="006E50E4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7EFFD90F" w14:textId="77777777" w:rsidR="006E50E4" w:rsidRPr="00227EB7" w:rsidRDefault="006E50E4" w:rsidP="006E50E4">
      <w:pPr>
        <w:spacing w:line="240" w:lineRule="auto"/>
        <w:ind w:left="720" w:right="720"/>
        <w:rPr>
          <w:rFonts w:cs="Arial"/>
        </w:rPr>
      </w:pPr>
    </w:p>
    <w:p w14:paraId="383711F4" w14:textId="77777777" w:rsidR="006E50E4" w:rsidRPr="00227EB7" w:rsidRDefault="006E50E4" w:rsidP="006E50E4">
      <w:pPr>
        <w:spacing w:line="240" w:lineRule="auto"/>
        <w:ind w:left="720" w:right="720"/>
        <w:rPr>
          <w:rFonts w:cs="Arial"/>
        </w:rPr>
      </w:pPr>
    </w:p>
    <w:p w14:paraId="33B8A112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D080ACD" w14:textId="77777777" w:rsidR="006E50E4" w:rsidRPr="00227EB7" w:rsidRDefault="006E50E4" w:rsidP="006E50E4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48933D74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53A962F5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4462659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3239F9E7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534D706" w14:textId="672A78A1" w:rsidR="006E50E4" w:rsidRPr="00227EB7" w:rsidRDefault="006E50E4" w:rsidP="006E50E4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ninety days</w:t>
      </w:r>
      <w:r w:rsidRPr="00227EB7">
        <w:rPr>
          <w:rFonts w:cs="Arial"/>
        </w:rPr>
        <w:t xml:space="preserve"> from passage.</w:t>
      </w:r>
    </w:p>
    <w:p w14:paraId="072A05A8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227B6E6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8A09095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2D7AE39" w14:textId="77777777" w:rsidR="006E50E4" w:rsidRPr="00227EB7" w:rsidRDefault="006E50E4" w:rsidP="006E50E4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6743918D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633CE0D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C749DEB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0DB0801" w14:textId="77777777" w:rsidR="006E50E4" w:rsidRPr="00227EB7" w:rsidRDefault="006E50E4" w:rsidP="006E50E4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3DCEDAB7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3A97BD7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800CD62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1D4001E" w14:textId="77777777" w:rsidR="006E50E4" w:rsidRPr="00227EB7" w:rsidRDefault="006E50E4" w:rsidP="006E50E4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2D155EBC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7E011FD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A1ED985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C8BAF83" w14:textId="77777777" w:rsidR="006E50E4" w:rsidRPr="00227EB7" w:rsidRDefault="006E50E4" w:rsidP="006E50E4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45D91985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4B4D092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7B22EEF" w14:textId="77777777" w:rsidR="006E50E4" w:rsidRPr="00227EB7" w:rsidRDefault="006E50E4" w:rsidP="006E50E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29BF3BA6" w14:textId="77777777" w:rsidR="006E50E4" w:rsidRPr="00227EB7" w:rsidRDefault="006E50E4" w:rsidP="006E50E4">
      <w:pPr>
        <w:spacing w:line="240" w:lineRule="auto"/>
        <w:ind w:right="720"/>
        <w:jc w:val="both"/>
        <w:rPr>
          <w:rFonts w:cs="Arial"/>
        </w:rPr>
      </w:pPr>
    </w:p>
    <w:p w14:paraId="28602B52" w14:textId="77777777" w:rsidR="006E50E4" w:rsidRPr="00227EB7" w:rsidRDefault="006E50E4" w:rsidP="006E50E4">
      <w:pPr>
        <w:spacing w:line="240" w:lineRule="auto"/>
        <w:ind w:right="720"/>
        <w:jc w:val="both"/>
        <w:rPr>
          <w:rFonts w:cs="Arial"/>
        </w:rPr>
      </w:pPr>
    </w:p>
    <w:p w14:paraId="0C6A9E5E" w14:textId="77777777" w:rsidR="006E50E4" w:rsidRPr="00227EB7" w:rsidRDefault="006E50E4" w:rsidP="006E50E4">
      <w:pPr>
        <w:spacing w:line="240" w:lineRule="auto"/>
        <w:ind w:left="720" w:right="720"/>
        <w:jc w:val="both"/>
        <w:rPr>
          <w:rFonts w:cs="Arial"/>
        </w:rPr>
      </w:pPr>
    </w:p>
    <w:p w14:paraId="714A2AC0" w14:textId="77777777" w:rsidR="006E50E4" w:rsidRPr="00227EB7" w:rsidRDefault="006E50E4" w:rsidP="006E50E4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45570734" w14:textId="77777777" w:rsidR="006E50E4" w:rsidRPr="00227EB7" w:rsidRDefault="006E50E4" w:rsidP="006E50E4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36BC2EAE" w14:textId="77777777" w:rsidR="006E50E4" w:rsidRPr="00227EB7" w:rsidRDefault="006E50E4" w:rsidP="006E50E4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6C57AC6A" w14:textId="77777777" w:rsidR="006E50E4" w:rsidRPr="00227EB7" w:rsidRDefault="006E50E4" w:rsidP="006E50E4">
      <w:pPr>
        <w:spacing w:line="240" w:lineRule="auto"/>
        <w:ind w:left="720" w:right="720"/>
        <w:jc w:val="both"/>
        <w:rPr>
          <w:rFonts w:cs="Arial"/>
        </w:rPr>
      </w:pPr>
    </w:p>
    <w:p w14:paraId="7A7E4B3A" w14:textId="77777777" w:rsidR="006E50E4" w:rsidRPr="00227EB7" w:rsidRDefault="006E50E4" w:rsidP="006E50E4">
      <w:pPr>
        <w:spacing w:line="240" w:lineRule="auto"/>
        <w:ind w:left="720" w:right="720"/>
        <w:jc w:val="both"/>
        <w:rPr>
          <w:rFonts w:cs="Arial"/>
        </w:rPr>
      </w:pPr>
    </w:p>
    <w:p w14:paraId="5A18DF7D" w14:textId="77777777" w:rsidR="006E50E4" w:rsidRPr="00227EB7" w:rsidRDefault="006E50E4" w:rsidP="006E50E4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DAA4099" w14:textId="5CB4A71C" w:rsidR="006865E9" w:rsidRPr="00FF1002" w:rsidRDefault="006E50E4" w:rsidP="006E50E4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FF1002" w:rsidSect="00835BE9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DCD4" w14:textId="77777777" w:rsidR="005564F7" w:rsidRPr="00B844FE" w:rsidRDefault="005564F7" w:rsidP="00B844FE">
      <w:r>
        <w:separator/>
      </w:r>
    </w:p>
  </w:endnote>
  <w:endnote w:type="continuationSeparator" w:id="0">
    <w:p w14:paraId="0AA3A2EC" w14:textId="77777777" w:rsidR="005564F7" w:rsidRPr="00B844FE" w:rsidRDefault="005564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7FEF" w14:textId="77777777" w:rsidR="002C7F8F" w:rsidRDefault="002C7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4E8B2" w14:textId="77777777" w:rsidR="002C7F8F" w:rsidRDefault="002C7F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5939F" w14:textId="77777777" w:rsidR="002C7F8F" w:rsidRDefault="002C7F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C7F65" w14:textId="77777777" w:rsidR="00B9753F" w:rsidRDefault="006E50E4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A01A22" w14:textId="77777777" w:rsidR="00B9753F" w:rsidRDefault="002C7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5C103" w14:textId="77777777" w:rsidR="005564F7" w:rsidRPr="00B844FE" w:rsidRDefault="005564F7" w:rsidP="00B844FE">
      <w:r>
        <w:separator/>
      </w:r>
    </w:p>
  </w:footnote>
  <w:footnote w:type="continuationSeparator" w:id="0">
    <w:p w14:paraId="2715CB9C" w14:textId="77777777" w:rsidR="005564F7" w:rsidRPr="00B844FE" w:rsidRDefault="005564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6496" w14:textId="77777777" w:rsidR="002C7F8F" w:rsidRDefault="002C7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C206F" w14:textId="77777777" w:rsidR="002C7F8F" w:rsidRDefault="002C7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B93A" w14:textId="77777777" w:rsidR="002C7F8F" w:rsidRDefault="002C7F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2C7F8F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5CAFFA9F" w:rsidR="00E831B3" w:rsidRPr="00C33014" w:rsidRDefault="003672F1" w:rsidP="0060106F">
    <w:pPr>
      <w:pStyle w:val="HeaderStyle"/>
    </w:pPr>
    <w:r>
      <w:t>H</w:t>
    </w:r>
    <w:r w:rsidR="00F33EFF">
      <w:t>B ORG</w:t>
    </w:r>
    <w:sdt>
      <w:sdtPr>
        <w:tag w:val="BNumWH"/>
        <w:id w:val="1665671728"/>
        <w:placeholder>
          <w:docPart w:val="B21A02CB634149689A71952BDD723438"/>
        </w:placeholder>
        <w:showingPlcHdr/>
        <w:text/>
      </w:sdtPr>
      <w:sdtEndPr/>
      <w:sdtContent/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AC9A2" w14:textId="0C300EEC" w:rsidR="00077785" w:rsidRPr="00077785" w:rsidRDefault="006E50E4" w:rsidP="0060106F">
    <w:pPr>
      <w:pStyle w:val="HeaderStyle"/>
      <w:rPr>
        <w:sz w:val="22"/>
        <w:szCs w:val="22"/>
      </w:rPr>
    </w:pPr>
    <w:r>
      <w:rPr>
        <w:sz w:val="22"/>
        <w:szCs w:val="22"/>
      </w:rPr>
      <w:t>Enr</w:t>
    </w:r>
    <w:r w:rsidR="00077785" w:rsidRPr="00077785">
      <w:rPr>
        <w:sz w:val="22"/>
        <w:szCs w:val="22"/>
      </w:rPr>
      <w:t xml:space="preserve"> HB 2958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2940"/>
    <w:rsid w:val="0000526A"/>
    <w:rsid w:val="000327E5"/>
    <w:rsid w:val="00077785"/>
    <w:rsid w:val="00085D22"/>
    <w:rsid w:val="000C5C77"/>
    <w:rsid w:val="0010070F"/>
    <w:rsid w:val="0015112E"/>
    <w:rsid w:val="001552E7"/>
    <w:rsid w:val="001566B4"/>
    <w:rsid w:val="001C279E"/>
    <w:rsid w:val="001D459E"/>
    <w:rsid w:val="00251CEA"/>
    <w:rsid w:val="0027011C"/>
    <w:rsid w:val="00274200"/>
    <w:rsid w:val="00275740"/>
    <w:rsid w:val="0029706D"/>
    <w:rsid w:val="002A0269"/>
    <w:rsid w:val="002C7F8F"/>
    <w:rsid w:val="002E0730"/>
    <w:rsid w:val="00303684"/>
    <w:rsid w:val="003143F5"/>
    <w:rsid w:val="00314854"/>
    <w:rsid w:val="00347B08"/>
    <w:rsid w:val="003672F1"/>
    <w:rsid w:val="003A1D9F"/>
    <w:rsid w:val="003C51CD"/>
    <w:rsid w:val="003C7D27"/>
    <w:rsid w:val="004247A2"/>
    <w:rsid w:val="0043067A"/>
    <w:rsid w:val="004569E0"/>
    <w:rsid w:val="004B2795"/>
    <w:rsid w:val="004C13DD"/>
    <w:rsid w:val="004E3441"/>
    <w:rsid w:val="004F3857"/>
    <w:rsid w:val="005162CB"/>
    <w:rsid w:val="005564F7"/>
    <w:rsid w:val="00566276"/>
    <w:rsid w:val="005946FF"/>
    <w:rsid w:val="005A5366"/>
    <w:rsid w:val="0060106F"/>
    <w:rsid w:val="00637E73"/>
    <w:rsid w:val="006865E9"/>
    <w:rsid w:val="00691F3E"/>
    <w:rsid w:val="00694BFB"/>
    <w:rsid w:val="006A106B"/>
    <w:rsid w:val="006B43CE"/>
    <w:rsid w:val="006C523D"/>
    <w:rsid w:val="006D4036"/>
    <w:rsid w:val="006E50E4"/>
    <w:rsid w:val="00727C3D"/>
    <w:rsid w:val="007E02CF"/>
    <w:rsid w:val="007F1CF5"/>
    <w:rsid w:val="00834EDE"/>
    <w:rsid w:val="008736AA"/>
    <w:rsid w:val="008D275D"/>
    <w:rsid w:val="00980327"/>
    <w:rsid w:val="00981779"/>
    <w:rsid w:val="009F1067"/>
    <w:rsid w:val="00A02BCE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C562B"/>
    <w:rsid w:val="00C014C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A46E7"/>
    <w:rsid w:val="00DE526B"/>
    <w:rsid w:val="00DF199D"/>
    <w:rsid w:val="00E01542"/>
    <w:rsid w:val="00E365F1"/>
    <w:rsid w:val="00E379D8"/>
    <w:rsid w:val="00E62F48"/>
    <w:rsid w:val="00E831B3"/>
    <w:rsid w:val="00EE70CB"/>
    <w:rsid w:val="00F044B0"/>
    <w:rsid w:val="00F23775"/>
    <w:rsid w:val="00F33EFF"/>
    <w:rsid w:val="00F41CA2"/>
    <w:rsid w:val="00F443C0"/>
    <w:rsid w:val="00F6021A"/>
    <w:rsid w:val="00F62EFB"/>
    <w:rsid w:val="00F939A4"/>
    <w:rsid w:val="00FA7B09"/>
    <w:rsid w:val="00FD15D9"/>
    <w:rsid w:val="00FE067E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699ABF"/>
  <w15:chartTrackingRefBased/>
  <w15:docId w15:val="{575F63F5-EBE6-44D1-8672-4BFBC456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SectionBodyChar">
    <w:name w:val="Section Body Char"/>
    <w:link w:val="SectionBody"/>
    <w:rsid w:val="006E50E4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E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B21A02CB634149689A71952BDD72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A445-FF13-4F47-B5C5-F5CC5B01997F}"/>
      </w:docPartPr>
      <w:docPartBody>
        <w:p w:rsidR="00AD2B17" w:rsidRDefault="00AD2B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1656AE"/>
    <w:rsid w:val="001F3F83"/>
    <w:rsid w:val="002414D3"/>
    <w:rsid w:val="005C0F40"/>
    <w:rsid w:val="00AD2675"/>
    <w:rsid w:val="00AD2B17"/>
    <w:rsid w:val="00B81A6C"/>
    <w:rsid w:val="00E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4</cp:revision>
  <dcterms:created xsi:type="dcterms:W3CDTF">2021-04-05T23:30:00Z</dcterms:created>
  <dcterms:modified xsi:type="dcterms:W3CDTF">2021-04-06T00:30:00Z</dcterms:modified>
</cp:coreProperties>
</file>